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9D37E" w14:textId="77777777" w:rsidR="00064354" w:rsidRPr="00687803" w:rsidRDefault="00064354" w:rsidP="00064354">
      <w:pPr>
        <w:rPr>
          <w:b/>
          <w:bCs/>
          <w:sz w:val="28"/>
          <w:szCs w:val="28"/>
        </w:rPr>
      </w:pPr>
      <w:r w:rsidRPr="00687803">
        <w:rPr>
          <w:b/>
          <w:bCs/>
          <w:sz w:val="28"/>
          <w:szCs w:val="28"/>
        </w:rPr>
        <w:t>Foraging for the Future: How Wilderness Harvesting Can Support Conservation</w:t>
      </w:r>
    </w:p>
    <w:p w14:paraId="18D35C2C" w14:textId="57B8118B" w:rsidR="00064354" w:rsidRDefault="00064354" w:rsidP="00064354">
      <w:r>
        <w:t xml:space="preserve">By </w:t>
      </w:r>
      <w:r w:rsidR="00843BB8">
        <w:t xml:space="preserve">Paul </w:t>
      </w:r>
      <w:proofErr w:type="spellStart"/>
      <w:r w:rsidR="00843BB8">
        <w:t>Fueston</w:t>
      </w:r>
      <w:proofErr w:type="spellEnd"/>
    </w:p>
    <w:p w14:paraId="7F83BDD3" w14:textId="77777777" w:rsidR="00064354" w:rsidRDefault="00064354" w:rsidP="00064354">
      <w:r>
        <w:t>On a crisp autumn morning, a hiker kneels beside a woodland trail, carefully gathering a handful of wild blackberries. Nearby, mushrooms emerge from the forest floor beneath towering oak trees. To many, these are simple gifts from nature. To others, they represent a growing movement that combines outdoor adventure, sustainability, and conservation: wilderness foraging.</w:t>
      </w:r>
    </w:p>
    <w:p w14:paraId="7C16508B" w14:textId="77777777" w:rsidR="00064354" w:rsidRDefault="00064354" w:rsidP="00064354">
      <w:r>
        <w:t>Foraging, the practice of collecting wild foods such as berries, nuts, edible plants, and mushrooms, has been part of human life for thousands of years. Today, it is experiencing a revival as people seek healthier diets, stronger connections with nature, and more sustainable ways of sourcing food.</w:t>
      </w:r>
    </w:p>
    <w:p w14:paraId="7F1CDF4D" w14:textId="77777777" w:rsidR="00064354" w:rsidRPr="00843BB8" w:rsidRDefault="00064354" w:rsidP="00064354">
      <w:pPr>
        <w:rPr>
          <w:b/>
          <w:bCs/>
        </w:rPr>
      </w:pPr>
      <w:r w:rsidRPr="00843BB8">
        <w:rPr>
          <w:b/>
          <w:bCs/>
        </w:rPr>
        <w:t>A Return to Nature</w:t>
      </w:r>
    </w:p>
    <w:p w14:paraId="11AF8217" w14:textId="77777777" w:rsidR="00064354" w:rsidRDefault="00064354" w:rsidP="00064354">
      <w:r>
        <w:t>Modern life often distances people from the origins of their food. Supermarkets provide year-round access to produce from across the world, yet few consumers know where their food comes from or how it was grown.</w:t>
      </w:r>
    </w:p>
    <w:p w14:paraId="151E5C3D" w14:textId="77777777" w:rsidR="00064354" w:rsidRDefault="00064354" w:rsidP="00064354">
      <w:r>
        <w:t>Foraging offers a different experience. It encourages individuals to slow down, observe their surroundings, and learn about local ecosystems. Finding a patch of wild garlic in spring or collecting elderberries in late summer transforms a simple walk into an educational journey through the natural world.</w:t>
      </w:r>
    </w:p>
    <w:p w14:paraId="48C54642" w14:textId="77777777" w:rsidR="00064354" w:rsidRDefault="00064354" w:rsidP="00064354">
      <w:r>
        <w:t>Many foragers describe the activity as deeply rewarding. Rather than viewing forests and meadows as scenery alone, they begin to understand the intricate relationships between plants, animals, soil, and climate.</w:t>
      </w:r>
    </w:p>
    <w:p w14:paraId="5325315C" w14:textId="77777777" w:rsidR="00064354" w:rsidRPr="00687803" w:rsidRDefault="00064354" w:rsidP="00064354">
      <w:pPr>
        <w:rPr>
          <w:b/>
          <w:bCs/>
        </w:rPr>
      </w:pPr>
      <w:r w:rsidRPr="00687803">
        <w:rPr>
          <w:b/>
          <w:bCs/>
        </w:rPr>
        <w:t>Conservation Through Knowledge</w:t>
      </w:r>
    </w:p>
    <w:p w14:paraId="54E37907" w14:textId="77777777" w:rsidR="00064354" w:rsidRDefault="00064354" w:rsidP="00064354">
      <w:r>
        <w:t>At first glance, harvesting wild plants may seem at odds with conservation. However, responsible foraging can actually support environmental protection.</w:t>
      </w:r>
    </w:p>
    <w:p w14:paraId="35A6DCE2" w14:textId="77777777" w:rsidR="00064354" w:rsidRDefault="00064354" w:rsidP="00064354">
      <w:r>
        <w:t>People who learn to identify native species often develop a greater appreciation for local habitats and become more invested in their preservation. Conservation groups have found that public engagement with nature increases awareness of threats such as habitat loss, pollution, and invasive species.</w:t>
      </w:r>
    </w:p>
    <w:p w14:paraId="5D748DAF" w14:textId="77777777" w:rsidR="00064354" w:rsidRDefault="00064354" w:rsidP="00064354">
      <w:r>
        <w:lastRenderedPageBreak/>
        <w:t>Foragers frequently become advocates for protecting forests, wetlands, and grasslands because they recognize these places as living food sources rather than simply recreational spaces.</w:t>
      </w:r>
    </w:p>
    <w:p w14:paraId="5B6C6CA2" w14:textId="77777777" w:rsidR="00064354" w:rsidRPr="00B64A18" w:rsidRDefault="00064354" w:rsidP="00064354">
      <w:pPr>
        <w:rPr>
          <w:b/>
          <w:bCs/>
        </w:rPr>
      </w:pPr>
      <w:r w:rsidRPr="00B64A18">
        <w:rPr>
          <w:b/>
          <w:bCs/>
        </w:rPr>
        <w:t>The Importance of Sustainable Harvesting</w:t>
      </w:r>
    </w:p>
    <w:p w14:paraId="69905891" w14:textId="77777777" w:rsidR="00064354" w:rsidRDefault="00064354" w:rsidP="00064354">
      <w:r>
        <w:t>The key to conservation-minded foraging is sustainability. Experts recommend gathering only small quantities and leaving plenty behind for wildlife and plant reproduction.</w:t>
      </w:r>
    </w:p>
    <w:p w14:paraId="61A2AB15" w14:textId="77777777" w:rsidR="00064354" w:rsidRDefault="00064354" w:rsidP="00064354">
      <w:r>
        <w:t>A common guideline among experienced foragers is the "one-third rule": never take more than one-third of what is available in a healthy population. This allows plants to recover while ensuring birds, insects, and mammals can continue relying on the same resources.</w:t>
      </w:r>
    </w:p>
    <w:p w14:paraId="388A40DC" w14:textId="77777777" w:rsidR="00064354" w:rsidRDefault="00064354" w:rsidP="00064354">
      <w:r>
        <w:t>Sustainable foragers also avoid rare or protected species and take care not to damage roots, stems, or surrounding habitats. The goal is to leave an area looking as though no one has been there.</w:t>
      </w:r>
    </w:p>
    <w:p w14:paraId="2AE717E8" w14:textId="77777777" w:rsidR="00064354" w:rsidRPr="00B64A18" w:rsidRDefault="00064354" w:rsidP="00064354">
      <w:pPr>
        <w:rPr>
          <w:b/>
          <w:bCs/>
        </w:rPr>
      </w:pPr>
      <w:r w:rsidRPr="00B64A18">
        <w:rPr>
          <w:b/>
          <w:bCs/>
        </w:rPr>
        <w:t>Foraging and Biodiversity</w:t>
      </w:r>
    </w:p>
    <w:p w14:paraId="7E8CECE7" w14:textId="77777777" w:rsidR="00064354" w:rsidRDefault="00064354" w:rsidP="00064354">
      <w:r>
        <w:t>Healthy ecosystems depend on biodiversity, the variety of life within a habitat. Diverse plant communities support pollinators, birds, and countless other organisms.</w:t>
      </w:r>
    </w:p>
    <w:p w14:paraId="7F696103" w14:textId="77777777" w:rsidR="00064354" w:rsidRDefault="00064354" w:rsidP="00064354">
      <w:r>
        <w:t>Responsible foraging can contribute to biodiversity efforts by encouraging the removal of certain invasive species. In some regions, harvesting invasive plants such as garlic mustard helps reduce their spread and gives native vegetation a better chance to thrive.</w:t>
      </w:r>
    </w:p>
    <w:p w14:paraId="08BB9D1D" w14:textId="77777777" w:rsidR="00064354" w:rsidRDefault="00064354" w:rsidP="00064354">
      <w:r>
        <w:t>At the same time, conservationists caution that increased interest in wild foods can put pressure on sensitive ecosystems if harvesting is not properly managed. Education and local regulations play an important role in protecting vulnerable species.</w:t>
      </w:r>
    </w:p>
    <w:p w14:paraId="2087201A" w14:textId="77777777" w:rsidR="00064354" w:rsidRPr="00B64A18" w:rsidRDefault="00064354" w:rsidP="00064354">
      <w:pPr>
        <w:rPr>
          <w:b/>
          <w:bCs/>
        </w:rPr>
      </w:pPr>
      <w:r w:rsidRPr="00B64A18">
        <w:rPr>
          <w:b/>
          <w:bCs/>
        </w:rPr>
        <w:t>Learning Before Gathering</w:t>
      </w:r>
    </w:p>
    <w:p w14:paraId="7AE7529E" w14:textId="77777777" w:rsidR="00064354" w:rsidRDefault="00064354" w:rsidP="00064354">
      <w:r>
        <w:t>Perhaps the most important rule of foraging is simple: know exactly what you are collecting.</w:t>
      </w:r>
    </w:p>
    <w:p w14:paraId="17597B0D" w14:textId="77777777" w:rsidR="00064354" w:rsidRDefault="00064354" w:rsidP="00064354">
      <w:r>
        <w:t>Many edible plants have poisonous look-alikes, and mistaken identification can be dangerous. Beginners are encouraged to learn from experienced guides, attend workshops, or use trusted field guides before consuming any wild food.</w:t>
      </w:r>
    </w:p>
    <w:p w14:paraId="5ED25ABE" w14:textId="77777777" w:rsidR="00064354" w:rsidRDefault="00064354" w:rsidP="00064354">
      <w:r>
        <w:t>Understanding local laws is equally important. Some parks and protected areas restrict or prohibit foraging in order to preserve fragile habitats.</w:t>
      </w:r>
    </w:p>
    <w:p w14:paraId="46F00DA1" w14:textId="77777777" w:rsidR="00064354" w:rsidRDefault="00064354" w:rsidP="00064354">
      <w:r>
        <w:t>Knowledge not only improves safety but also fosters respect for the environment.</w:t>
      </w:r>
    </w:p>
    <w:p w14:paraId="0247B4D4" w14:textId="77777777" w:rsidR="00064354" w:rsidRPr="00B64A18" w:rsidRDefault="00064354" w:rsidP="00064354">
      <w:pPr>
        <w:rPr>
          <w:b/>
          <w:bCs/>
        </w:rPr>
      </w:pPr>
      <w:r w:rsidRPr="00B64A18">
        <w:rPr>
          <w:b/>
          <w:bCs/>
        </w:rPr>
        <w:t>More Than Free Food</w:t>
      </w:r>
    </w:p>
    <w:p w14:paraId="13F0EC9B" w14:textId="77777777" w:rsidR="00064354" w:rsidRDefault="00064354" w:rsidP="00064354">
      <w:r>
        <w:lastRenderedPageBreak/>
        <w:t>While wild berries and mushrooms can provide delicious ingredients, many enthusiasts argue that foraging is about much more than filling a basket.</w:t>
      </w:r>
    </w:p>
    <w:p w14:paraId="1CB1A3A5" w14:textId="77777777" w:rsidR="00064354" w:rsidRDefault="00064354" w:rsidP="00064354">
      <w:r>
        <w:t>The practice encourages mindfulness, outdoor exercise, and environmental stewardship. It teaches patience, observation, and an appreciation for seasonal changes. Most importantly, it reminds people that humans remain connected to the natural systems that sustain life.</w:t>
      </w:r>
    </w:p>
    <w:p w14:paraId="65DFB74C" w14:textId="77777777" w:rsidR="00064354" w:rsidRPr="00B64A18" w:rsidRDefault="00064354" w:rsidP="00064354">
      <w:pPr>
        <w:rPr>
          <w:b/>
          <w:bCs/>
        </w:rPr>
      </w:pPr>
      <w:r w:rsidRPr="00B64A18">
        <w:rPr>
          <w:b/>
          <w:bCs/>
        </w:rPr>
        <w:t>A Sustainable Future</w:t>
      </w:r>
    </w:p>
    <w:p w14:paraId="5287CDF4" w14:textId="77777777" w:rsidR="00064354" w:rsidRDefault="00064354" w:rsidP="00064354">
      <w:r>
        <w:t>As concerns about food security, environmental degradation, and climate change continue to grow, foraging offers a valuable lesson: conservation begins with understanding and respecting nature.</w:t>
      </w:r>
    </w:p>
    <w:p w14:paraId="3EF4E055" w14:textId="77777777" w:rsidR="00064354" w:rsidRDefault="00064354" w:rsidP="00064354">
      <w:r>
        <w:t>When practiced responsibly, wilderness foraging can help people reconnect with their environment while fostering a commitment to protecting it. The forests, meadows, and hedgerows that provide wild foods are not merely resources to be used. They are ecosystems to be cherished, safeguarded, and passed on to future generations.</w:t>
      </w:r>
    </w:p>
    <w:p w14:paraId="534EFCC9" w14:textId="77777777" w:rsidR="00064354" w:rsidRDefault="00064354">
      <w:r>
        <w:t>In a world increasingly shaped by technology and urban development, the simple act of gathering food from the landscape may be one of the most powerful ways to rediscover our place within nature.</w:t>
      </w:r>
    </w:p>
    <w:sectPr w:rsidR="000643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354"/>
    <w:rsid w:val="00064354"/>
    <w:rsid w:val="00143F50"/>
    <w:rsid w:val="00314FF3"/>
    <w:rsid w:val="00342F44"/>
    <w:rsid w:val="00687803"/>
    <w:rsid w:val="00843BB8"/>
    <w:rsid w:val="00B64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7D6379"/>
  <w15:chartTrackingRefBased/>
  <w15:docId w15:val="{7ACC329E-EDEE-844E-AAB4-3D12B915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4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4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4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4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4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4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43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43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4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4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4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4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4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4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4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4354"/>
    <w:rPr>
      <w:rFonts w:eastAsiaTheme="majorEastAsia" w:cstheme="majorBidi"/>
      <w:color w:val="272727" w:themeColor="text1" w:themeTint="D8"/>
    </w:rPr>
  </w:style>
  <w:style w:type="paragraph" w:styleId="Title">
    <w:name w:val="Title"/>
    <w:basedOn w:val="Normal"/>
    <w:next w:val="Normal"/>
    <w:link w:val="TitleChar"/>
    <w:uiPriority w:val="10"/>
    <w:qFormat/>
    <w:rsid w:val="00064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4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4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4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4354"/>
    <w:pPr>
      <w:spacing w:before="160"/>
      <w:jc w:val="center"/>
    </w:pPr>
    <w:rPr>
      <w:i/>
      <w:iCs/>
      <w:color w:val="404040" w:themeColor="text1" w:themeTint="BF"/>
    </w:rPr>
  </w:style>
  <w:style w:type="character" w:customStyle="1" w:styleId="QuoteChar">
    <w:name w:val="Quote Char"/>
    <w:basedOn w:val="DefaultParagraphFont"/>
    <w:link w:val="Quote"/>
    <w:uiPriority w:val="29"/>
    <w:rsid w:val="00064354"/>
    <w:rPr>
      <w:i/>
      <w:iCs/>
      <w:color w:val="404040" w:themeColor="text1" w:themeTint="BF"/>
    </w:rPr>
  </w:style>
  <w:style w:type="paragraph" w:styleId="ListParagraph">
    <w:name w:val="List Paragraph"/>
    <w:basedOn w:val="Normal"/>
    <w:uiPriority w:val="34"/>
    <w:qFormat/>
    <w:rsid w:val="00064354"/>
    <w:pPr>
      <w:ind w:left="720"/>
      <w:contextualSpacing/>
    </w:pPr>
  </w:style>
  <w:style w:type="character" w:styleId="IntenseEmphasis">
    <w:name w:val="Intense Emphasis"/>
    <w:basedOn w:val="DefaultParagraphFont"/>
    <w:uiPriority w:val="21"/>
    <w:qFormat/>
    <w:rsid w:val="00064354"/>
    <w:rPr>
      <w:i/>
      <w:iCs/>
      <w:color w:val="0F4761" w:themeColor="accent1" w:themeShade="BF"/>
    </w:rPr>
  </w:style>
  <w:style w:type="paragraph" w:styleId="IntenseQuote">
    <w:name w:val="Intense Quote"/>
    <w:basedOn w:val="Normal"/>
    <w:next w:val="Normal"/>
    <w:link w:val="IntenseQuoteChar"/>
    <w:uiPriority w:val="30"/>
    <w:qFormat/>
    <w:rsid w:val="00064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4354"/>
    <w:rPr>
      <w:i/>
      <w:iCs/>
      <w:color w:val="0F4761" w:themeColor="accent1" w:themeShade="BF"/>
    </w:rPr>
  </w:style>
  <w:style w:type="character" w:styleId="IntenseReference">
    <w:name w:val="Intense Reference"/>
    <w:basedOn w:val="DefaultParagraphFont"/>
    <w:uiPriority w:val="32"/>
    <w:qFormat/>
    <w:rsid w:val="000643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792</Words>
  <Characters>4519</Characters>
  <Application>Microsoft Office Word</Application>
  <DocSecurity>0</DocSecurity>
  <Lines>37</Lines>
  <Paragraphs>10</Paragraphs>
  <ScaleCrop>false</ScaleCrop>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2</cp:revision>
  <dcterms:created xsi:type="dcterms:W3CDTF">2026-08-28T21:42:00Z</dcterms:created>
  <dcterms:modified xsi:type="dcterms:W3CDTF">2026-08-28T21:42:00Z</dcterms:modified>
</cp:coreProperties>
</file>